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BD" w:rsidRPr="00AD55A3" w:rsidRDefault="00FE1FBD" w:rsidP="00FE1FBD">
      <w:pPr>
        <w:pStyle w:val="a3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AD55A3">
        <w:rPr>
          <w:sz w:val="28"/>
          <w:szCs w:val="28"/>
        </w:rPr>
        <w:t xml:space="preserve">                                                         </w:t>
      </w:r>
    </w:p>
    <w:p w:rsidR="00FE1FBD" w:rsidRDefault="00FE1FBD" w:rsidP="00FE1FBD">
      <w:pPr>
        <w:jc w:val="center"/>
      </w:pPr>
      <w:r w:rsidRPr="00E411D8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BD" w:rsidRDefault="00FE1FBD" w:rsidP="00FE1FBD">
      <w:pPr>
        <w:jc w:val="center"/>
        <w:rPr>
          <w:b/>
          <w:bCs/>
          <w:caps/>
          <w:sz w:val="28"/>
          <w:szCs w:val="28"/>
        </w:rPr>
      </w:pPr>
    </w:p>
    <w:p w:rsidR="00B11B33" w:rsidRDefault="00B11B33" w:rsidP="00B11B33">
      <w:pPr>
        <w:jc w:val="center"/>
        <w:rPr>
          <w:b/>
          <w:bCs/>
          <w:caps/>
          <w:sz w:val="28"/>
          <w:szCs w:val="28"/>
        </w:rPr>
      </w:pPr>
      <w:r w:rsidRPr="00B52FC3">
        <w:rPr>
          <w:b/>
          <w:bCs/>
          <w:caps/>
          <w:sz w:val="28"/>
          <w:szCs w:val="28"/>
        </w:rPr>
        <w:t>Г. севастополь</w:t>
      </w:r>
    </w:p>
    <w:p w:rsidR="00B11B33" w:rsidRPr="00B52FC3" w:rsidRDefault="00B11B33" w:rsidP="00B11B33">
      <w:pPr>
        <w:jc w:val="center"/>
        <w:rPr>
          <w:b/>
          <w:bCs/>
          <w:caps/>
          <w:sz w:val="28"/>
          <w:szCs w:val="28"/>
        </w:rPr>
      </w:pPr>
      <w:r w:rsidRPr="00B52FC3">
        <w:rPr>
          <w:b/>
          <w:bCs/>
          <w:caps/>
          <w:sz w:val="28"/>
          <w:szCs w:val="28"/>
        </w:rPr>
        <w:t xml:space="preserve">                                        </w:t>
      </w:r>
    </w:p>
    <w:p w:rsidR="00B11B33" w:rsidRDefault="00B11B33" w:rsidP="00B11B3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b/>
          <w:bCs/>
          <w:caps/>
          <w:sz w:val="28"/>
          <w:szCs w:val="28"/>
          <w:lang w:val="en-US"/>
        </w:rPr>
        <w:t>iii</w:t>
      </w:r>
      <w:r w:rsidRPr="005C75B7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СОЗЫВА</w:t>
      </w:r>
    </w:p>
    <w:p w:rsidR="00B11B33" w:rsidRDefault="00B11B33" w:rsidP="00B11B33">
      <w:pPr>
        <w:ind w:firstLine="720"/>
        <w:jc w:val="center"/>
        <w:rPr>
          <w:b/>
          <w:sz w:val="16"/>
          <w:szCs w:val="16"/>
        </w:rPr>
      </w:pPr>
    </w:p>
    <w:p w:rsidR="00B11B33" w:rsidRPr="00B52FC3" w:rsidRDefault="00B11B33" w:rsidP="00B11B3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B52FC3">
        <w:rPr>
          <w:rFonts w:eastAsia="Calibri"/>
          <w:b/>
          <w:bCs/>
          <w:sz w:val="28"/>
          <w:szCs w:val="28"/>
          <w:lang w:eastAsia="uk-UA"/>
        </w:rPr>
        <w:t>Р Е Ш Е Н И Е</w:t>
      </w:r>
    </w:p>
    <w:p w:rsidR="00B11B33" w:rsidRPr="00B52FC3" w:rsidRDefault="00B11B33" w:rsidP="00B11B3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B52FC3">
        <w:rPr>
          <w:rFonts w:eastAsia="Calibri"/>
          <w:b/>
          <w:bCs/>
          <w:sz w:val="28"/>
          <w:szCs w:val="28"/>
          <w:lang w:eastAsia="uk-UA"/>
        </w:rPr>
        <w:t>ВНЕОЧЕРЕДНАЯ СЕССИЯ</w:t>
      </w:r>
    </w:p>
    <w:p w:rsidR="00B11B33" w:rsidRPr="00B52FC3" w:rsidRDefault="00B11B33" w:rsidP="00B11B3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</w:p>
    <w:p w:rsidR="00FE1FBD" w:rsidRDefault="00B11B33" w:rsidP="00B11B33">
      <w:pPr>
        <w:ind w:firstLine="720"/>
        <w:jc w:val="center"/>
        <w:rPr>
          <w:rFonts w:eastAsia="Calibri"/>
          <w:b/>
          <w:bCs/>
          <w:sz w:val="28"/>
          <w:szCs w:val="28"/>
          <w:lang w:eastAsia="uk-UA"/>
        </w:rPr>
      </w:pPr>
      <w:r>
        <w:rPr>
          <w:rFonts w:eastAsia="Calibri"/>
          <w:b/>
          <w:bCs/>
          <w:sz w:val="28"/>
          <w:szCs w:val="28"/>
          <w:lang w:eastAsia="uk-UA"/>
        </w:rPr>
        <w:t>«___» ________ 2022</w:t>
      </w:r>
      <w:r w:rsidRPr="00B52FC3">
        <w:rPr>
          <w:rFonts w:eastAsia="Calibri"/>
          <w:b/>
          <w:bCs/>
          <w:sz w:val="28"/>
          <w:szCs w:val="28"/>
          <w:lang w:eastAsia="uk-UA"/>
        </w:rPr>
        <w:t xml:space="preserve"> Г.</w:t>
      </w:r>
      <w:r>
        <w:rPr>
          <w:rFonts w:eastAsia="Calibri"/>
          <w:b/>
          <w:bCs/>
          <w:sz w:val="28"/>
          <w:szCs w:val="28"/>
          <w:lang w:eastAsia="uk-UA"/>
        </w:rPr>
        <w:tab/>
        <w:t xml:space="preserve">                 № </w:t>
      </w:r>
      <w:r w:rsidRPr="00B52FC3">
        <w:rPr>
          <w:rFonts w:eastAsia="Calibri"/>
          <w:b/>
          <w:bCs/>
          <w:sz w:val="28"/>
          <w:szCs w:val="28"/>
          <w:lang w:eastAsia="uk-UA"/>
        </w:rPr>
        <w:t xml:space="preserve">             </w:t>
      </w:r>
      <w:r>
        <w:rPr>
          <w:rFonts w:eastAsia="Calibri"/>
          <w:b/>
          <w:bCs/>
          <w:sz w:val="28"/>
          <w:szCs w:val="28"/>
          <w:lang w:eastAsia="uk-UA"/>
        </w:rPr>
        <w:t xml:space="preserve">      </w:t>
      </w:r>
      <w:r w:rsidRPr="00B52FC3">
        <w:rPr>
          <w:rFonts w:eastAsia="Calibri"/>
          <w:b/>
          <w:bCs/>
          <w:sz w:val="28"/>
          <w:szCs w:val="28"/>
          <w:lang w:eastAsia="uk-UA"/>
        </w:rPr>
        <w:t>Г. СЕВАСТОПОЛЬ</w:t>
      </w:r>
    </w:p>
    <w:p w:rsidR="00B11B33" w:rsidRDefault="00B11B33" w:rsidP="00B11B33">
      <w:pPr>
        <w:ind w:firstLine="720"/>
        <w:jc w:val="center"/>
        <w:rPr>
          <w:rFonts w:eastAsia="Calibri"/>
          <w:b/>
          <w:bCs/>
          <w:sz w:val="28"/>
          <w:szCs w:val="28"/>
          <w:lang w:eastAsia="uk-UA"/>
        </w:rPr>
      </w:pPr>
    </w:p>
    <w:p w:rsidR="00FE1FBD" w:rsidRPr="00444FA3" w:rsidRDefault="00FE1FBD" w:rsidP="00FE1FB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предоставлении части ежегодного основного оплачиваемого отпуска Заместителю председателя Совета Гагаринского муниципального округа</w:t>
      </w:r>
    </w:p>
    <w:p w:rsidR="00FE1FBD" w:rsidRPr="009F3F2D" w:rsidRDefault="00FE1FBD" w:rsidP="00FE1FBD">
      <w:pPr>
        <w:ind w:firstLine="720"/>
        <w:jc w:val="center"/>
        <w:rPr>
          <w:b/>
          <w:bCs/>
          <w:sz w:val="28"/>
          <w:szCs w:val="28"/>
        </w:rPr>
      </w:pPr>
    </w:p>
    <w:p w:rsidR="00FE1FBD" w:rsidRDefault="00FE1FBD" w:rsidP="00FE1FBD">
      <w:pPr>
        <w:pStyle w:val="Heading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заявления Заместителя председателя Совета Гагаринского муниципального округа о предоставлении части ежегодного основного оплачиваемого отпуска, в соответствии с</w:t>
      </w:r>
      <w:r w:rsidRPr="00D65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7960">
        <w:rPr>
          <w:rFonts w:ascii="Times New Roman" w:hAnsi="Times New Roman" w:cs="Times New Roman"/>
          <w:b w:val="0"/>
          <w:bCs w:val="0"/>
          <w:sz w:val="28"/>
          <w:szCs w:val="28"/>
        </w:rPr>
        <w:t>Трудовым кодекс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 Российской Федерации, Законом города Севастополя</w:t>
      </w:r>
      <w:r>
        <w:t xml:space="preserve"> </w:t>
      </w:r>
      <w:r w:rsidRPr="00537960">
        <w:rPr>
          <w:rFonts w:ascii="Times New Roman" w:hAnsi="Times New Roman" w:cs="Times New Roman"/>
          <w:b w:val="0"/>
          <w:bCs w:val="0"/>
          <w:sz w:val="28"/>
          <w:szCs w:val="28"/>
        </w:rPr>
        <w:t>от 08 июня 2018 года</w:t>
      </w:r>
      <w:r w:rsidR="005A1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79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419-ЗС </w:t>
      </w:r>
      <w:r w:rsidR="005A1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537960">
        <w:rPr>
          <w:rFonts w:ascii="Times New Roman" w:hAnsi="Times New Roman" w:cs="Times New Roman"/>
          <w:b w:val="0"/>
          <w:bCs w:val="0"/>
          <w:sz w:val="28"/>
          <w:szCs w:val="28"/>
        </w:rPr>
        <w:t>«О гарантиях осуществления полномочий депутата представительного органа внутригородского муниципального образования города Севастополя, члена выборного органа местного самоуправления в городе Севастополе, выборного должностного лица местного самоуправления в городе Севастополе»</w:t>
      </w:r>
      <w:r w:rsidRPr="00D65888">
        <w:rPr>
          <w:rFonts w:ascii="Times New Roman" w:hAnsi="Times New Roman" w:cs="Times New Roman"/>
          <w:b w:val="0"/>
          <w:bCs w:val="0"/>
          <w:sz w:val="28"/>
          <w:szCs w:val="28"/>
        </w:rPr>
        <w:t>, Уставом внутригородского муниципального образования города Севастополя Гагаринский муниципальный округ, принятым решением Совета Гаг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аринского муниципального округа </w:t>
      </w:r>
      <w:r w:rsidRPr="00D65888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5A1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658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решением Совета Гагаринского муниципального округа  от 11 октября 2019 г. № 31 «</w:t>
      </w:r>
      <w:r w:rsidRPr="006476D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оплате труда лиц, замещающих муниципальные должности, в органах местного самоуправления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Pr="00647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решением Совета Гагаринского муниципального округа от 02 июня 2020 г. № 69</w:t>
      </w:r>
      <w:r w:rsidR="005A1C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об отпусках лиц, замещающих муниципальные должности в органах местного самоуправления во внутригородском муниципальном образовании города Севастополя Гагаринский муниципальный округ», </w:t>
      </w:r>
      <w:r w:rsidRPr="00D65888">
        <w:rPr>
          <w:rFonts w:ascii="Times New Roman" w:hAnsi="Times New Roman" w:cs="Times New Roman"/>
          <w:b w:val="0"/>
          <w:bCs w:val="0"/>
          <w:sz w:val="28"/>
          <w:szCs w:val="28"/>
        </w:rPr>
        <w:t>Совет Гагаринского муниципального округа</w:t>
      </w:r>
    </w:p>
    <w:p w:rsidR="00FE1FBD" w:rsidRPr="00B9314B" w:rsidRDefault="00FE1FBD" w:rsidP="00FE1FB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FBD" w:rsidRPr="00B9314B" w:rsidRDefault="00FE1FBD" w:rsidP="00FE1FBD">
      <w:pPr>
        <w:ind w:firstLine="720"/>
        <w:jc w:val="center"/>
        <w:rPr>
          <w:b/>
          <w:bCs/>
          <w:sz w:val="28"/>
          <w:szCs w:val="28"/>
        </w:rPr>
      </w:pPr>
      <w:r w:rsidRPr="00B9314B">
        <w:rPr>
          <w:b/>
          <w:bCs/>
          <w:sz w:val="28"/>
          <w:szCs w:val="28"/>
        </w:rPr>
        <w:t>Р Е Ш И Л:</w:t>
      </w:r>
    </w:p>
    <w:p w:rsidR="00FE1FBD" w:rsidRPr="00B9314B" w:rsidRDefault="00FE1FBD" w:rsidP="00FE1FBD">
      <w:pPr>
        <w:ind w:firstLine="720"/>
        <w:jc w:val="center"/>
        <w:rPr>
          <w:b/>
          <w:bCs/>
          <w:sz w:val="28"/>
          <w:szCs w:val="28"/>
        </w:rPr>
      </w:pPr>
    </w:p>
    <w:p w:rsidR="00FE1FBD" w:rsidRDefault="00FE1FBD" w:rsidP="00FE1FBD">
      <w:pPr>
        <w:pStyle w:val="Heading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 Предоставить Заместителю председателя Совета Гагаринского муниципального округа - Яковлевой Елене Валериевне:</w:t>
      </w:r>
    </w:p>
    <w:p w:rsidR="00FE1FBD" w:rsidRDefault="00FE1FBD" w:rsidP="00FE1FBD">
      <w:pPr>
        <w:pStyle w:val="Heading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 часть ежегодного основного оплачиваемого отпуска продолжительностью 12 (двенадцать) календарных дней с 21 февраля 2022 г. по 04 марта 2022 г. (включительно) за период работы с 12.10.2021 по 11.10.2022 г.</w:t>
      </w:r>
    </w:p>
    <w:p w:rsidR="00FE1FBD" w:rsidRPr="00690A7C" w:rsidRDefault="00FE1FBD" w:rsidP="00FE1F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90A7C">
        <w:rPr>
          <w:sz w:val="28"/>
          <w:szCs w:val="28"/>
        </w:rPr>
        <w:t xml:space="preserve">. Настоящее решение вступает в силу с момента </w:t>
      </w:r>
      <w:r>
        <w:rPr>
          <w:sz w:val="28"/>
          <w:szCs w:val="28"/>
        </w:rPr>
        <w:t>принятия.</w:t>
      </w:r>
    </w:p>
    <w:p w:rsidR="00FE1FBD" w:rsidRPr="006A0F79" w:rsidRDefault="00FE1FBD" w:rsidP="00FE1FB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1391F">
        <w:rPr>
          <w:sz w:val="28"/>
          <w:szCs w:val="28"/>
        </w:rPr>
        <w:t>. Контроль исполнения насто</w:t>
      </w:r>
      <w:r>
        <w:rPr>
          <w:sz w:val="28"/>
          <w:szCs w:val="28"/>
        </w:rPr>
        <w:t>ящего решения оставляю за собой</w:t>
      </w:r>
      <w:r w:rsidRPr="00F1391F">
        <w:rPr>
          <w:sz w:val="28"/>
          <w:szCs w:val="28"/>
        </w:rPr>
        <w:t>.</w:t>
      </w:r>
    </w:p>
    <w:p w:rsidR="00FE1FBD" w:rsidRDefault="00FE1FBD" w:rsidP="00FE1FBD">
      <w:pPr>
        <w:jc w:val="both"/>
        <w:rPr>
          <w:sz w:val="28"/>
          <w:szCs w:val="28"/>
        </w:rPr>
      </w:pPr>
    </w:p>
    <w:p w:rsidR="00FE1FBD" w:rsidRDefault="00FE1FBD" w:rsidP="00FE1FBD">
      <w:pPr>
        <w:jc w:val="both"/>
        <w:rPr>
          <w:sz w:val="28"/>
          <w:szCs w:val="28"/>
        </w:rPr>
      </w:pPr>
    </w:p>
    <w:p w:rsidR="00FE1FBD" w:rsidRPr="00211A10" w:rsidRDefault="00FE1FBD" w:rsidP="00FE1FBD">
      <w:pPr>
        <w:jc w:val="both"/>
        <w:rPr>
          <w:rFonts w:eastAsia="Calibri"/>
          <w:sz w:val="28"/>
          <w:szCs w:val="28"/>
        </w:rPr>
      </w:pPr>
      <w:r w:rsidRPr="00211A10">
        <w:rPr>
          <w:rFonts w:eastAsia="Calibri"/>
          <w:sz w:val="28"/>
          <w:szCs w:val="28"/>
        </w:rPr>
        <w:t xml:space="preserve">Глава внутригородского муниципального образования,     </w:t>
      </w:r>
    </w:p>
    <w:p w:rsidR="00FE1FBD" w:rsidRPr="00211A10" w:rsidRDefault="00FE1FBD" w:rsidP="00FE1FBD">
      <w:pPr>
        <w:jc w:val="both"/>
        <w:rPr>
          <w:rFonts w:eastAsia="Calibri"/>
          <w:sz w:val="28"/>
          <w:szCs w:val="28"/>
        </w:rPr>
      </w:pPr>
      <w:r w:rsidRPr="00211A10">
        <w:rPr>
          <w:rFonts w:eastAsia="Calibri"/>
          <w:sz w:val="28"/>
          <w:szCs w:val="28"/>
        </w:rPr>
        <w:t>исполняющий полномочия председателя Совета,</w:t>
      </w:r>
    </w:p>
    <w:p w:rsidR="00FE1FBD" w:rsidRDefault="00FE1FBD" w:rsidP="00FE1FBD">
      <w:pPr>
        <w:jc w:val="both"/>
        <w:rPr>
          <w:rFonts w:eastAsia="Calibri"/>
          <w:sz w:val="28"/>
          <w:szCs w:val="28"/>
        </w:rPr>
      </w:pPr>
      <w:r w:rsidRPr="00211A10">
        <w:rPr>
          <w:rFonts w:eastAsia="Calibri"/>
          <w:sz w:val="28"/>
          <w:szCs w:val="28"/>
        </w:rPr>
        <w:t xml:space="preserve">Глава местной администрации     </w:t>
      </w:r>
      <w:r>
        <w:rPr>
          <w:rFonts w:eastAsia="Calibri"/>
          <w:sz w:val="28"/>
          <w:szCs w:val="28"/>
        </w:rPr>
        <w:t xml:space="preserve">                       </w:t>
      </w:r>
      <w:r w:rsidRPr="00211A10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</w:t>
      </w:r>
      <w:r w:rsidRPr="00211A10">
        <w:rPr>
          <w:rFonts w:eastAsia="Calibri"/>
          <w:sz w:val="28"/>
          <w:szCs w:val="28"/>
        </w:rPr>
        <w:t xml:space="preserve">    А.Ю. Ярусов</w:t>
      </w:r>
      <w:r>
        <w:rPr>
          <w:rFonts w:eastAsia="Calibri"/>
          <w:sz w:val="28"/>
          <w:szCs w:val="28"/>
        </w:rPr>
        <w:t xml:space="preserve"> </w:t>
      </w:r>
    </w:p>
    <w:p w:rsidR="00E07DF8" w:rsidRDefault="00E07DF8"/>
    <w:sectPr w:rsidR="00E07DF8" w:rsidSect="005A1C6E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BD"/>
    <w:rsid w:val="005A1C6E"/>
    <w:rsid w:val="00B11B33"/>
    <w:rsid w:val="00E07DF8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B55"/>
  <w15:chartTrackingRefBased/>
  <w15:docId w15:val="{91E6C91E-E51D-4D6E-BB32-29CA5ED9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1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FE1FBD"/>
    <w:pPr>
      <w:jc w:val="both"/>
    </w:pPr>
  </w:style>
  <w:style w:type="character" w:customStyle="1" w:styleId="a4">
    <w:name w:val="Основной текст Знак"/>
    <w:basedOn w:val="a0"/>
    <w:link w:val="a3"/>
    <w:rsid w:val="00FE1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2022-02-07T09:51:00Z</dcterms:created>
  <dcterms:modified xsi:type="dcterms:W3CDTF">2022-02-07T12:31:00Z</dcterms:modified>
</cp:coreProperties>
</file>